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339C" w14:textId="77777777" w:rsidR="00325FCB" w:rsidRDefault="00E9474B">
      <w:pPr>
        <w:jc w:val="center"/>
        <w:rPr>
          <w:b/>
          <w:i/>
          <w:color w:val="FF0000"/>
          <w:sz w:val="52"/>
          <w:szCs w:val="52"/>
          <w:u w:val="single"/>
        </w:rPr>
      </w:pPr>
      <w:r>
        <w:rPr>
          <w:b/>
          <w:i/>
          <w:color w:val="FF0000"/>
          <w:sz w:val="52"/>
          <w:szCs w:val="52"/>
          <w:u w:val="single"/>
        </w:rPr>
        <w:t xml:space="preserve"> 2026 PA RIDGERUNNERS</w:t>
      </w:r>
    </w:p>
    <w:p w14:paraId="7F2BCE52" w14:textId="77777777" w:rsidR="00325FCB" w:rsidRDefault="00E9474B">
      <w:pPr>
        <w:jc w:val="center"/>
        <w:rPr>
          <w:b/>
          <w:i/>
          <w:color w:val="FF0000"/>
          <w:sz w:val="52"/>
          <w:szCs w:val="52"/>
          <w:u w:val="single"/>
        </w:rPr>
      </w:pPr>
      <w:r>
        <w:rPr>
          <w:b/>
          <w:i/>
          <w:color w:val="FF0000"/>
          <w:sz w:val="52"/>
          <w:szCs w:val="52"/>
          <w:u w:val="single"/>
        </w:rPr>
        <w:t>JUNIOR GOLF TOUR</w:t>
      </w:r>
    </w:p>
    <w:p w14:paraId="4E971A25" w14:textId="77777777" w:rsidR="00325FCB" w:rsidRDefault="00E9474B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EACH EVENT IS </w:t>
      </w:r>
      <w:r>
        <w:rPr>
          <w:b/>
          <w:color w:val="0070C0"/>
          <w:sz w:val="28"/>
          <w:szCs w:val="28"/>
        </w:rPr>
        <w:t xml:space="preserve">OPEN TO </w:t>
      </w:r>
      <w:r>
        <w:rPr>
          <w:b/>
          <w:color w:val="00A933"/>
          <w:sz w:val="28"/>
          <w:szCs w:val="28"/>
        </w:rPr>
        <w:t>COMPETITIVE</w:t>
      </w:r>
      <w:r>
        <w:rPr>
          <w:b/>
          <w:color w:val="0070C0"/>
          <w:sz w:val="28"/>
          <w:szCs w:val="28"/>
        </w:rPr>
        <w:t xml:space="preserve"> JUNIOR GOLFERS.</w:t>
      </w:r>
    </w:p>
    <w:p w14:paraId="15D2EF1C" w14:textId="77777777" w:rsidR="00325FCB" w:rsidRDefault="00E9474B">
      <w:pPr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BOYS AND GIRLS/ AGE 11-17 OR WHO ARE ENTERING GRADES 6-12.</w:t>
      </w:r>
    </w:p>
    <w:p w14:paraId="582BCDB4" w14:textId="77777777" w:rsidR="00325FCB" w:rsidRDefault="00E9474B">
      <w:pPr>
        <w:rPr>
          <w:b/>
          <w:color w:val="0070C0"/>
          <w:sz w:val="28"/>
          <w:szCs w:val="28"/>
        </w:rPr>
      </w:pPr>
      <w:r>
        <w:rPr>
          <w:b/>
          <w:i/>
          <w:color w:val="FF0000"/>
          <w:sz w:val="28"/>
          <w:szCs w:val="28"/>
          <w:u w:val="single"/>
        </w:rPr>
        <w:t>FORMAT</w:t>
      </w:r>
      <w:r>
        <w:rPr>
          <w:b/>
          <w:color w:val="FF0000"/>
          <w:sz w:val="28"/>
          <w:szCs w:val="28"/>
        </w:rPr>
        <w:t xml:space="preserve">: </w:t>
      </w:r>
      <w:r>
        <w:rPr>
          <w:b/>
          <w:color w:val="0F243E" w:themeColor="text2" w:themeShade="80"/>
          <w:sz w:val="28"/>
          <w:szCs w:val="28"/>
        </w:rPr>
        <w:t xml:space="preserve">INDIVIDUAL BALL/ 18 HOLE OR 9 HOLE DIVISIONS. </w:t>
      </w:r>
      <w:r>
        <w:rPr>
          <w:b/>
          <w:color w:val="0070C0"/>
          <w:sz w:val="28"/>
          <w:szCs w:val="28"/>
        </w:rPr>
        <w:t xml:space="preserve">AGE/GRADE/ABILITY LEVEL WILL DETERMINE DIVISION PLAYED WITHIN THE EVENT. </w:t>
      </w:r>
    </w:p>
    <w:p w14:paraId="237F45A3" w14:textId="77777777" w:rsidR="00325FCB" w:rsidRDefault="00E9474B">
      <w:pPr>
        <w:rPr>
          <w:b/>
          <w:i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-18 HOLE DIVISION: (13 +) WILL BE BROKEN DOWN INTO AGE GROUPS/ </w:t>
      </w:r>
      <w:r>
        <w:rPr>
          <w:b/>
          <w:i/>
          <w:color w:val="0F243E" w:themeColor="text2" w:themeShade="80"/>
          <w:sz w:val="28"/>
          <w:szCs w:val="28"/>
        </w:rPr>
        <w:t xml:space="preserve">DEPENDING UPON THE </w:t>
      </w:r>
      <w:proofErr w:type="gramStart"/>
      <w:r>
        <w:rPr>
          <w:b/>
          <w:i/>
          <w:color w:val="0F243E" w:themeColor="text2" w:themeShade="80"/>
          <w:sz w:val="28"/>
          <w:szCs w:val="28"/>
        </w:rPr>
        <w:t>AMOUNT</w:t>
      </w:r>
      <w:proofErr w:type="gramEnd"/>
      <w:r>
        <w:rPr>
          <w:b/>
          <w:i/>
          <w:color w:val="0F243E" w:themeColor="text2" w:themeShade="80"/>
          <w:sz w:val="28"/>
          <w:szCs w:val="28"/>
        </w:rPr>
        <w:t xml:space="preserve"> OF ENTRANTS AT EACH TOURNEY/SITE.</w:t>
      </w:r>
    </w:p>
    <w:p w14:paraId="649F507C" w14:textId="77777777" w:rsidR="00325FCB" w:rsidRDefault="00E9474B">
      <w:pPr>
        <w:rPr>
          <w:b/>
          <w:iCs/>
          <w:color w:val="0F243E" w:themeColor="text2" w:themeShade="80"/>
          <w:sz w:val="28"/>
          <w:szCs w:val="28"/>
        </w:rPr>
      </w:pPr>
      <w:r>
        <w:rPr>
          <w:b/>
          <w:iCs/>
          <w:color w:val="0F243E" w:themeColor="text2" w:themeShade="80"/>
          <w:sz w:val="28"/>
          <w:szCs w:val="28"/>
        </w:rPr>
        <w:t xml:space="preserve">- 9 HOLE DIVISION: </w:t>
      </w:r>
      <w:proofErr w:type="gramStart"/>
      <w:r>
        <w:rPr>
          <w:b/>
          <w:iCs/>
          <w:color w:val="0F243E" w:themeColor="text2" w:themeShade="80"/>
          <w:sz w:val="28"/>
          <w:szCs w:val="28"/>
        </w:rPr>
        <w:t>TYPICALLY</w:t>
      </w:r>
      <w:proofErr w:type="gramEnd"/>
      <w:r>
        <w:rPr>
          <w:b/>
          <w:iCs/>
          <w:color w:val="0F243E" w:themeColor="text2" w:themeShade="80"/>
          <w:sz w:val="28"/>
          <w:szCs w:val="28"/>
        </w:rPr>
        <w:t xml:space="preserve"> 12 YRS OF AGE AND UNDER.</w:t>
      </w:r>
    </w:p>
    <w:p w14:paraId="4EDF8FD2" w14:textId="77777777" w:rsidR="00325FCB" w:rsidRDefault="00E9474B">
      <w:pPr>
        <w:rPr>
          <w:b/>
          <w:color w:val="0F243E" w:themeColor="text2" w:themeShade="8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 xml:space="preserve"> </w:t>
      </w:r>
      <w:r>
        <w:rPr>
          <w:b/>
          <w:i/>
          <w:color w:val="00B050"/>
          <w:sz w:val="28"/>
          <w:szCs w:val="28"/>
          <w:u w:val="single"/>
        </w:rPr>
        <w:t>ENTRY FEE PER EVENT:</w:t>
      </w:r>
      <w:r>
        <w:rPr>
          <w:b/>
          <w:color w:val="00B050"/>
          <w:sz w:val="28"/>
          <w:szCs w:val="28"/>
        </w:rPr>
        <w:t xml:space="preserve"> </w:t>
      </w:r>
      <w:r>
        <w:rPr>
          <w:b/>
          <w:color w:val="0F243E" w:themeColor="text2" w:themeShade="80"/>
          <w:sz w:val="28"/>
          <w:szCs w:val="28"/>
        </w:rPr>
        <w:t xml:space="preserve">18 HOLES ($40.00- $60.00) &amp; 9 HOLES ($30.00-$50.00) INCLUDES: GOLF FEES, PRIZES (GIFT CERTIFICATES), FOOD. </w:t>
      </w:r>
      <w:r>
        <w:rPr>
          <w:b/>
          <w:color w:val="FF0000"/>
          <w:sz w:val="28"/>
          <w:szCs w:val="28"/>
        </w:rPr>
        <w:t>RATES VARY WITHIN THE RANGES SET ABOVE per site**</w:t>
      </w:r>
    </w:p>
    <w:p w14:paraId="719D3EE8" w14:textId="77777777" w:rsidR="00325FCB" w:rsidRDefault="00E9474B">
      <w:pPr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-EACH CONTESTANTS MUST WALK AND CARRY OWN GOLF BAG.</w:t>
      </w:r>
    </w:p>
    <w:p w14:paraId="38833F65" w14:textId="77777777" w:rsidR="00325FCB" w:rsidRDefault="00E9474B">
      <w:pPr>
        <w:rPr>
          <w:b/>
          <w:color w:val="0F243E" w:themeColor="text2" w:themeShade="80"/>
          <w:sz w:val="28"/>
          <w:szCs w:val="28"/>
        </w:rPr>
      </w:pPr>
      <w:proofErr w:type="gramStart"/>
      <w:r>
        <w:rPr>
          <w:b/>
          <w:color w:val="0F243E" w:themeColor="text2" w:themeShade="80"/>
          <w:sz w:val="28"/>
          <w:szCs w:val="28"/>
        </w:rPr>
        <w:t>-(</w:t>
      </w:r>
      <w:proofErr w:type="gramEnd"/>
      <w:r>
        <w:rPr>
          <w:b/>
          <w:color w:val="0F243E" w:themeColor="text2" w:themeShade="80"/>
          <w:sz w:val="28"/>
          <w:szCs w:val="28"/>
        </w:rPr>
        <w:t xml:space="preserve">PULL CARTS </w:t>
      </w:r>
      <w:r>
        <w:rPr>
          <w:b/>
          <w:color w:val="0F243E" w:themeColor="text2" w:themeShade="80"/>
          <w:sz w:val="28"/>
          <w:szCs w:val="28"/>
        </w:rPr>
        <w:t>PERMITTED: *AT PARTICIPATING FACILITIES.) OTHER COURSE RULES AND RULES OF ETIQUETTE WILL BE REVIEWED PRIOR TO TEE OFF AT EACH FACILITY. PROPER GOLF ATTIRE REQUIRED***.</w:t>
      </w:r>
    </w:p>
    <w:p w14:paraId="1E23DBF0" w14:textId="77777777" w:rsidR="00325FCB" w:rsidRDefault="00E9474B">
      <w:pPr>
        <w:jc w:val="center"/>
        <w:rPr>
          <w:b/>
          <w:i/>
          <w:iCs/>
          <w:color w:val="984806" w:themeColor="accent6" w:themeShade="80"/>
          <w:sz w:val="28"/>
          <w:szCs w:val="28"/>
          <w:u w:val="single"/>
        </w:rPr>
      </w:pPr>
      <w:r>
        <w:rPr>
          <w:b/>
          <w:i/>
          <w:iCs/>
          <w:color w:val="984806" w:themeColor="accent6" w:themeShade="80"/>
          <w:sz w:val="28"/>
          <w:szCs w:val="28"/>
          <w:u w:val="single"/>
        </w:rPr>
        <w:t>**IMPORTANT**</w:t>
      </w:r>
    </w:p>
    <w:p w14:paraId="60B93C49" w14:textId="77777777" w:rsidR="00325FCB" w:rsidRDefault="00E9474B">
      <w:pPr>
        <w:rPr>
          <w:b/>
          <w:color w:val="984806" w:themeColor="accent6" w:themeShade="80"/>
          <w:sz w:val="28"/>
          <w:szCs w:val="28"/>
        </w:rPr>
      </w:pPr>
      <w:r>
        <w:rPr>
          <w:b/>
          <w:color w:val="984806" w:themeColor="accent6" w:themeShade="80"/>
          <w:sz w:val="28"/>
          <w:szCs w:val="28"/>
        </w:rPr>
        <w:t xml:space="preserve">-CONTESTANTS ARE TO ENTER VIA PHONE ENTRY/ DIRECT TO HOST PRO SHOPS/ NO EARLIER THAN 2 WEEKS PRIOR / BUT </w:t>
      </w:r>
      <w:r>
        <w:rPr>
          <w:b/>
          <w:color w:val="FF0000"/>
          <w:sz w:val="28"/>
          <w:szCs w:val="28"/>
        </w:rPr>
        <w:t>NO LATER THAN 2 DAYS PRIOR TO EACH EVENT.</w:t>
      </w:r>
    </w:p>
    <w:p w14:paraId="3D4A9BE7" w14:textId="77777777" w:rsidR="00325FCB" w:rsidRDefault="00E9474B">
      <w:pPr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>-MORNING TEE TIMES START/VARYING FOR EACH FACILITY.</w:t>
      </w:r>
    </w:p>
    <w:p w14:paraId="724BCF85" w14:textId="77777777" w:rsidR="00325FCB" w:rsidRDefault="00E9474B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 QUESTIONS SHOULD AND CAN BE DIRECTED TO THE GOLF PROFESSIONAL/ PRO SHOP MANAGER/</w:t>
      </w:r>
      <w:proofErr w:type="gramStart"/>
      <w:r>
        <w:rPr>
          <w:b/>
          <w:color w:val="FF0000"/>
          <w:sz w:val="28"/>
          <w:szCs w:val="28"/>
        </w:rPr>
        <w:t>STAFF,  AT</w:t>
      </w:r>
      <w:proofErr w:type="gramEnd"/>
      <w:r>
        <w:rPr>
          <w:b/>
          <w:color w:val="FF0000"/>
          <w:sz w:val="28"/>
          <w:szCs w:val="28"/>
        </w:rPr>
        <w:t xml:space="preserve"> EACH RESPECTIVE FACILITY.**********</w:t>
      </w:r>
    </w:p>
    <w:p w14:paraId="61652304" w14:textId="77777777" w:rsidR="00325FCB" w:rsidRDefault="00E9474B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>**********************************************************</w:t>
      </w:r>
    </w:p>
    <w:p w14:paraId="7FFD3A79" w14:textId="77777777" w:rsidR="00325FCB" w:rsidRDefault="00E9474B">
      <w:pPr>
        <w:jc w:val="center"/>
        <w:rPr>
          <w:b/>
          <w:color w:val="0F243E" w:themeColor="text2" w:themeShade="80"/>
          <w:sz w:val="32"/>
          <w:szCs w:val="32"/>
        </w:rPr>
      </w:pPr>
      <w:r>
        <w:rPr>
          <w:b/>
          <w:color w:val="FF0000"/>
          <w:sz w:val="32"/>
          <w:szCs w:val="32"/>
          <w:u w:val="single"/>
        </w:rPr>
        <w:t>2026   PA RIDGERUNNERS JUNIOR GOLF TOUR SCHEDULE</w:t>
      </w:r>
    </w:p>
    <w:p w14:paraId="30B934FC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THURS. JUNE 4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EBENSBURG CC, EBENSBURG</w:t>
      </w:r>
      <w:r>
        <w:rPr>
          <w:b/>
          <w:color w:val="0F243E" w:themeColor="text2" w:themeShade="80"/>
          <w:sz w:val="32"/>
          <w:szCs w:val="32"/>
        </w:rPr>
        <w:tab/>
        <w:t xml:space="preserve">          814-472-6550</w:t>
      </w:r>
    </w:p>
    <w:p w14:paraId="4C32794B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MON. JUNE 8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 TOFTREES RESORT, ST COLLEGE</w:t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  <w:t>814-238-7600</w:t>
      </w:r>
    </w:p>
    <w:p w14:paraId="4764129B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TUES. JUNE 16</w:t>
      </w:r>
      <w:proofErr w:type="gramStart"/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SINKING</w:t>
      </w:r>
      <w:proofErr w:type="gramEnd"/>
      <w:r>
        <w:rPr>
          <w:b/>
          <w:color w:val="0F243E" w:themeColor="text2" w:themeShade="80"/>
          <w:sz w:val="32"/>
          <w:szCs w:val="32"/>
        </w:rPr>
        <w:t xml:space="preserve"> VALLEY CC, TYRONE</w:t>
      </w:r>
      <w:r>
        <w:rPr>
          <w:b/>
          <w:color w:val="0F243E" w:themeColor="text2" w:themeShade="80"/>
          <w:sz w:val="32"/>
          <w:szCs w:val="32"/>
        </w:rPr>
        <w:tab/>
        <w:t xml:space="preserve">          814-684-0662</w:t>
      </w:r>
    </w:p>
    <w:p w14:paraId="652A8E69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WED. JUNE 24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 IMMERGRUN GC, LORETTO</w:t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  <w:t>814-471-9650</w:t>
      </w:r>
    </w:p>
    <w:p w14:paraId="2CA644A3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THURS. JULY 9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 WINDBER CC, SALIX</w:t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  <w:t>814-266-1416</w:t>
      </w:r>
    </w:p>
    <w:p w14:paraId="01A3E9AD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MON. JULY 13</w:t>
      </w:r>
      <w:proofErr w:type="gramStart"/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SUMMIT</w:t>
      </w:r>
      <w:proofErr w:type="gramEnd"/>
      <w:r>
        <w:rPr>
          <w:b/>
          <w:color w:val="0F243E" w:themeColor="text2" w:themeShade="80"/>
          <w:sz w:val="32"/>
          <w:szCs w:val="32"/>
        </w:rPr>
        <w:t xml:space="preserve"> CC, CRESSON</w:t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  <w:t>814-886-9985</w:t>
      </w:r>
    </w:p>
    <w:p w14:paraId="084837C4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THURS. JULY 16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SCOTCH VALLEY CC, HLDYSBURG       814-695-1478**</w:t>
      </w:r>
    </w:p>
    <w:p w14:paraId="55900A3B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THURS. JULY 23</w:t>
      </w:r>
      <w:r>
        <w:rPr>
          <w:b/>
          <w:color w:val="0F243E" w:themeColor="text2" w:themeShade="80"/>
          <w:sz w:val="32"/>
          <w:szCs w:val="32"/>
          <w:vertAlign w:val="superscript"/>
        </w:rPr>
        <w:t>rd</w:t>
      </w:r>
      <w:r>
        <w:rPr>
          <w:b/>
          <w:color w:val="0F243E" w:themeColor="text2" w:themeShade="80"/>
          <w:sz w:val="32"/>
          <w:szCs w:val="32"/>
        </w:rPr>
        <w:t xml:space="preserve">   PHILIPSBURG ELKS/CC, PHILIPSBURG 814-342-1114</w:t>
      </w:r>
    </w:p>
    <w:p w14:paraId="11E56F56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TUES. JULY 28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PARK HILLS CC, ALTOONA</w:t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</w:r>
      <w:r>
        <w:rPr>
          <w:b/>
          <w:color w:val="0F243E" w:themeColor="text2" w:themeShade="80"/>
          <w:sz w:val="32"/>
          <w:szCs w:val="32"/>
        </w:rPr>
        <w:tab/>
        <w:t>814-944-2631</w:t>
      </w:r>
    </w:p>
    <w:p w14:paraId="29ECF5A2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TUES. AUG. 4</w:t>
      </w:r>
      <w:r>
        <w:rPr>
          <w:b/>
          <w:color w:val="0F243E" w:themeColor="text2" w:themeShade="80"/>
          <w:sz w:val="32"/>
          <w:szCs w:val="32"/>
          <w:vertAlign w:val="superscript"/>
        </w:rPr>
        <w:t>th</w:t>
      </w:r>
      <w:r>
        <w:rPr>
          <w:b/>
          <w:color w:val="0F243E" w:themeColor="text2" w:themeShade="80"/>
          <w:sz w:val="32"/>
          <w:szCs w:val="32"/>
        </w:rPr>
        <w:t xml:space="preserve">   IRON MASTERS CC, ROARING SPRING  814-224-2915</w:t>
      </w:r>
    </w:p>
    <w:p w14:paraId="029814F5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 xml:space="preserve">  </w:t>
      </w:r>
    </w:p>
    <w:p w14:paraId="1F68AAF6" w14:textId="77777777" w:rsidR="00325FCB" w:rsidRDefault="00E9474B">
      <w:pPr>
        <w:rPr>
          <w:b/>
          <w:color w:val="0F243E" w:themeColor="text2" w:themeShade="80"/>
          <w:sz w:val="32"/>
          <w:szCs w:val="32"/>
        </w:rPr>
      </w:pPr>
      <w:r>
        <w:rPr>
          <w:b/>
          <w:color w:val="0F243E" w:themeColor="text2" w:themeShade="80"/>
          <w:sz w:val="32"/>
          <w:szCs w:val="32"/>
        </w:rPr>
        <w:t>**pull carts may not be permitted/ check with shop staff</w:t>
      </w:r>
    </w:p>
    <w:sectPr w:rsidR="00325FCB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CB"/>
    <w:rsid w:val="00325FCB"/>
    <w:rsid w:val="006C3183"/>
    <w:rsid w:val="00E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97AC5"/>
  <w15:docId w15:val="{2526EF58-3DD3-42E3-83F0-7E16DEACF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Benjamin Pratt</cp:lastModifiedBy>
  <cp:revision>2</cp:revision>
  <cp:lastPrinted>2024-04-04T20:55:00Z</cp:lastPrinted>
  <dcterms:created xsi:type="dcterms:W3CDTF">2026-05-14T01:04:00Z</dcterms:created>
  <dcterms:modified xsi:type="dcterms:W3CDTF">2026-05-14T01:04:00Z</dcterms:modified>
  <dc:language>en-US</dc:language>
</cp:coreProperties>
</file>